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D6" w:rsidRDefault="005627D6" w:rsidP="007B389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БИОЭНЕРГОПЛАСТИКА – ЗДОРОВЬЕСБЕРЕГАЮЩАЯ ТЕХНОЛОГИЯ АКТИВИЗАЦИИ РЕЧЕВОЙ ФУНКЦИИ ДОШКОЛЬНИКОВ</w:t>
      </w:r>
    </w:p>
    <w:p w:rsidR="000944CC" w:rsidRDefault="005627D6" w:rsidP="007B389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- логопед </w:t>
      </w:r>
    </w:p>
    <w:p w:rsidR="005627D6" w:rsidRDefault="000944CC" w:rsidP="007B389D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5627D6" w:rsidRDefault="005627D6" w:rsidP="007B389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="00C641CC">
        <w:rPr>
          <w:rFonts w:ascii="Times New Roman" w:hAnsi="Times New Roman"/>
          <w:sz w:val="28"/>
          <w:szCs w:val="28"/>
        </w:rPr>
        <w:t xml:space="preserve"> г. Мурманска</w:t>
      </w:r>
      <w:r>
        <w:rPr>
          <w:rFonts w:ascii="Times New Roman" w:hAnsi="Times New Roman"/>
          <w:sz w:val="28"/>
          <w:szCs w:val="28"/>
        </w:rPr>
        <w:t xml:space="preserve"> № 74</w:t>
      </w:r>
    </w:p>
    <w:p w:rsidR="005627D6" w:rsidRDefault="005627D6" w:rsidP="007B389D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Шпикина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 С.</w:t>
      </w:r>
    </w:p>
    <w:p w:rsidR="005627D6" w:rsidRDefault="005627D6" w:rsidP="007B389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условия изменяющего мира требуют от педагога поиска наиболее эффективных, интегративных и эмоционально - окрашенных методов и приемов взаимодействия с воспитанниками.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Биоэнергопластика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био</w:t>
      </w:r>
      <w:proofErr w:type="spellEnd"/>
      <w:r>
        <w:rPr>
          <w:rFonts w:ascii="Times New Roman" w:hAnsi="Times New Roman"/>
          <w:sz w:val="28"/>
          <w:szCs w:val="28"/>
        </w:rPr>
        <w:t xml:space="preserve"> – человек как биологический объект; энергия – сила необходимая для выполнения определенных </w:t>
      </w:r>
      <w:proofErr w:type="gramStart"/>
      <w:r>
        <w:rPr>
          <w:rFonts w:ascii="Times New Roman" w:hAnsi="Times New Roman"/>
          <w:sz w:val="28"/>
          <w:szCs w:val="28"/>
        </w:rPr>
        <w:t>действий  и</w:t>
      </w:r>
      <w:proofErr w:type="gramEnd"/>
      <w:r>
        <w:rPr>
          <w:rFonts w:ascii="Times New Roman" w:hAnsi="Times New Roman"/>
          <w:sz w:val="28"/>
          <w:szCs w:val="28"/>
        </w:rPr>
        <w:t xml:space="preserve"> пластика - раскрепощенные и плавные движения тела)  является необходимой и практически – значимой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технологией актуализации и совершенствования речевой активности ребенка.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 w:rsidRPr="006F4AB1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По данным </w:t>
      </w:r>
      <w:proofErr w:type="spellStart"/>
      <w:r w:rsidRPr="006F4AB1">
        <w:rPr>
          <w:rFonts w:ascii="Times New Roman" w:hAnsi="Times New Roman" w:cs="Helvetica"/>
          <w:sz w:val="28"/>
          <w:szCs w:val="21"/>
          <w:shd w:val="clear" w:color="auto" w:fill="FFFFFF"/>
        </w:rPr>
        <w:t>Ястребовой</w:t>
      </w:r>
      <w:proofErr w:type="spellEnd"/>
      <w:r w:rsidRPr="006F4AB1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А.В. 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и Лазаренко О.И. </w:t>
      </w:r>
      <w:r>
        <w:rPr>
          <w:rFonts w:ascii="Times New Roman" w:hAnsi="Times New Roman"/>
          <w:sz w:val="28"/>
          <w:szCs w:val="21"/>
          <w:shd w:val="clear" w:color="auto" w:fill="FFFFFF"/>
        </w:rPr>
        <w:t>[4]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движения тела: </w:t>
      </w:r>
      <w:r w:rsidRPr="006F4AB1">
        <w:rPr>
          <w:rFonts w:ascii="Times New Roman" w:hAnsi="Times New Roman" w:cs="Helvetica"/>
          <w:sz w:val="28"/>
          <w:szCs w:val="21"/>
          <w:shd w:val="clear" w:color="auto" w:fill="FFFFFF"/>
        </w:rPr>
        <w:t>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Разработанная авторами концепция занятий является средством формирования речемыслительной деятельности и устной культуры языковой действительности </w:t>
      </w:r>
      <w:r>
        <w:rPr>
          <w:rFonts w:ascii="Times New Roman" w:hAnsi="Times New Roman"/>
          <w:sz w:val="28"/>
          <w:szCs w:val="21"/>
          <w:shd w:val="clear" w:color="auto" w:fill="FFFFFF"/>
        </w:rPr>
        <w:t>[4]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>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Главенствующая идея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здоровьесберегающего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направления – совместные, синхронные и идентичные движения органов артикуляционного </w:t>
      </w:r>
      <w:proofErr w:type="gram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аппарата  и</w:t>
      </w:r>
      <w:proofErr w:type="gram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пальцев ведущей руки.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Активизация мелкой моторики верхних конечностей обусловлена, как правило, апраксией органов орального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праксиса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. Включение пальчиковой гимнастики в процесс коррекционной деятельности благотворно влияет на развитие высших психических функций: внимания, восприятия, памяти, </w:t>
      </w:r>
      <w:proofErr w:type="gram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мышления  и</w:t>
      </w:r>
      <w:proofErr w:type="gram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речи как механизма реализации умственного плана действий в созвучную картину интеллектуальной и языковой системы передачи информации.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>Комплекс упражнений подбирается индивидуально после тщательного и этапного обследования участвующих в реализации двигательной деятельности структур (</w:t>
      </w:r>
      <w:proofErr w:type="gram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артикуляционная  и</w:t>
      </w:r>
      <w:proofErr w:type="gram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тонкая моторика пальцев рук).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Запоминаются и разучиваются последовательные динамичные </w:t>
      </w:r>
      <w:proofErr w:type="gram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синхронизации  орального</w:t>
      </w:r>
      <w:proofErr w:type="gram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праксиса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>, что является базой для идентичных сопутствующих вкраплений элементов кинетики тела (кисть, осуществляющая движения).</w:t>
      </w:r>
    </w:p>
    <w:p w:rsidR="005627D6" w:rsidRDefault="005627D6" w:rsidP="00C50287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lastRenderedPageBreak/>
        <w:t xml:space="preserve">Рекомендуется эмоционально – окрашивать занятия –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стихотворно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– поэтическими четверостишиями, способствующими легкому и быстрому запоминанию необходимого материала и самостоятельному исполнению программы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статико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– динамических поз.</w:t>
      </w:r>
    </w:p>
    <w:p w:rsidR="005627D6" w:rsidRDefault="005627D6" w:rsidP="00C50287">
      <w:pPr>
        <w:spacing w:after="0" w:line="240" w:lineRule="auto"/>
        <w:jc w:val="center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Default="005627D6" w:rsidP="00C5028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7"/>
        </w:rPr>
      </w:pPr>
      <w:r w:rsidRPr="00C50287">
        <w:rPr>
          <w:rFonts w:ascii="Times New Roman" w:hAnsi="Times New Roman"/>
          <w:bCs/>
          <w:color w:val="000000"/>
          <w:sz w:val="28"/>
          <w:szCs w:val="27"/>
          <w:shd w:val="clear" w:color="auto" w:fill="FFFFFF"/>
        </w:rPr>
        <w:t>Методические рекомендации</w:t>
      </w:r>
    </w:p>
    <w:p w:rsidR="005627D6" w:rsidRDefault="005627D6" w:rsidP="00C5028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7"/>
        </w:rPr>
      </w:pPr>
      <w:r w:rsidRPr="00C50287">
        <w:rPr>
          <w:rFonts w:ascii="Times New Roman" w:hAnsi="Times New Roman"/>
          <w:iCs/>
          <w:color w:val="000000"/>
          <w:sz w:val="28"/>
          <w:szCs w:val="27"/>
          <w:shd w:val="clear" w:color="auto" w:fill="FFFFFF"/>
        </w:rPr>
        <w:t>Структура занятия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</w:p>
    <w:p w:rsidR="005627D6" w:rsidRDefault="005627D6" w:rsidP="00C50287">
      <w:pPr>
        <w:spacing w:after="0" w:line="240" w:lineRule="auto"/>
        <w:rPr>
          <w:rFonts w:ascii="Times New Roman" w:hAnsi="Times New Roman"/>
          <w:color w:val="000000"/>
          <w:sz w:val="28"/>
          <w:szCs w:val="27"/>
        </w:rPr>
      </w:pP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Каждое занятие состоит из 2 частей: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I часть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(</w:t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лингвист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ическая) — формирование куль</w:t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туры устной речи;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II часть — формирование творческого мышления.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Общ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ая продолжительность занятия — 2</w:t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- 25</w:t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минут.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Основное содержание первой части занятия складывается из следующих разделов: 1.Артикуляционные упражнения (2-3 мин): а) упражнение для тренировки нижней челюсти; б) упражнение для тренировки губ; в) упражнение для тренировки языка.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2. Развитие речевого дыхания (3 мин).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3. Развитие мимической выразительности (2-3 мин).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4. Формирование речевого голоса (умения регулировать высоту и силу голоса) (3 мин).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 w:rsidRPr="00C5028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5. Воспитание интонационной выразительности (3 мин).</w:t>
      </w:r>
      <w:r w:rsidRPr="00C50287">
        <w:rPr>
          <w:rFonts w:ascii="Times New Roman" w:hAnsi="Times New Roman"/>
          <w:color w:val="000000"/>
          <w:sz w:val="28"/>
          <w:szCs w:val="27"/>
        </w:rPr>
        <w:br/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</w:p>
    <w:p w:rsidR="005627D6" w:rsidRDefault="005627D6" w:rsidP="00A92A61">
      <w:pPr>
        <w:spacing w:after="0" w:line="240" w:lineRule="auto"/>
        <w:ind w:firstLine="709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7"/>
        </w:rPr>
        <w:t>На мой взгляд, данную структуру занятия (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Ястребова</w:t>
      </w:r>
      <w:proofErr w:type="spellEnd"/>
      <w:r w:rsidRPr="006F4AB1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А.В. 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и Лазаренко О.И.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[4]) целесообразно дополнить – II часть: играми и методическими приемами, способствующими полноценному </w:t>
      </w:r>
      <w:proofErr w:type="gramStart"/>
      <w:r>
        <w:rPr>
          <w:rFonts w:ascii="Times New Roman" w:hAnsi="Times New Roman"/>
          <w:sz w:val="28"/>
          <w:szCs w:val="21"/>
          <w:shd w:val="clear" w:color="auto" w:fill="FFFFFF"/>
        </w:rPr>
        <w:t>совершенствованию  компонентов</w:t>
      </w:r>
      <w:proofErr w:type="gramEnd"/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речевой деятельности.</w:t>
      </w:r>
    </w:p>
    <w:p w:rsidR="005627D6" w:rsidRDefault="005627D6" w:rsidP="001626D9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Предлагаю вашему вниманию пример непосредственно образовательной деятельности, содержащий последовательную </w:t>
      </w:r>
      <w:proofErr w:type="gram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структуру  элементов</w:t>
      </w:r>
      <w:proofErr w:type="gram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биоэнергопластики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>.</w:t>
      </w:r>
    </w:p>
    <w:p w:rsidR="005627D6" w:rsidRDefault="005627D6" w:rsidP="001626D9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7D5B45" w:rsidRDefault="005627D6" w:rsidP="007D5B45">
      <w:pPr>
        <w:tabs>
          <w:tab w:val="center" w:pos="4677"/>
          <w:tab w:val="left" w:pos="76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«В гости к сказке</w:t>
      </w:r>
      <w:r>
        <w:rPr>
          <w:rFonts w:ascii="Times New Roman" w:hAnsi="Times New Roman"/>
          <w:sz w:val="28"/>
          <w:szCs w:val="28"/>
        </w:rPr>
        <w:t>»</w:t>
      </w:r>
    </w:p>
    <w:p w:rsidR="005627D6" w:rsidRPr="007D5B45" w:rsidRDefault="005627D6" w:rsidP="007D5B45">
      <w:pPr>
        <w:tabs>
          <w:tab w:val="center" w:pos="4677"/>
          <w:tab w:val="left" w:pos="76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Автоматизация звука [Р] в предложениях»</w:t>
      </w:r>
    </w:p>
    <w:p w:rsidR="005627D6" w:rsidRPr="007D5B45" w:rsidRDefault="005627D6" w:rsidP="007D5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Участники: дошкольники логопедической группы</w:t>
      </w:r>
      <w:r>
        <w:rPr>
          <w:rFonts w:ascii="Times New Roman" w:hAnsi="Times New Roman"/>
          <w:sz w:val="28"/>
          <w:szCs w:val="28"/>
        </w:rPr>
        <w:t xml:space="preserve"> 5 – 6 лет</w:t>
      </w:r>
    </w:p>
    <w:p w:rsidR="005627D6" w:rsidRPr="007D5B45" w:rsidRDefault="005627D6" w:rsidP="007D5B45">
      <w:pPr>
        <w:pStyle w:val="a3"/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Задачи:</w:t>
      </w:r>
      <w:r w:rsidRPr="007D5B45">
        <w:rPr>
          <w:rFonts w:cs="Tahoma"/>
          <w:color w:val="2D2A2A"/>
          <w:sz w:val="28"/>
          <w:szCs w:val="21"/>
        </w:rPr>
        <w:t xml:space="preserve"> </w:t>
      </w:r>
    </w:p>
    <w:p w:rsidR="005627D6" w:rsidRPr="007D5B45" w:rsidRDefault="005627D6" w:rsidP="007D5B45">
      <w:pPr>
        <w:pStyle w:val="a3"/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I</w:t>
      </w:r>
      <w:r w:rsidRPr="007D5B45">
        <w:rPr>
          <w:rFonts w:cs="Tahoma"/>
          <w:color w:val="2D2A2A"/>
          <w:sz w:val="28"/>
          <w:szCs w:val="21"/>
        </w:rPr>
        <w:t xml:space="preserve"> Образовательные:</w:t>
      </w:r>
    </w:p>
    <w:p w:rsidR="005627D6" w:rsidRPr="007D5B45" w:rsidRDefault="005627D6" w:rsidP="007D5B45">
      <w:pPr>
        <w:pStyle w:val="a3"/>
        <w:numPr>
          <w:ilvl w:val="0"/>
          <w:numId w:val="1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расширение представлений дошкольников о жанрах литературного творчества;</w:t>
      </w:r>
    </w:p>
    <w:p w:rsidR="005627D6" w:rsidRPr="007D5B45" w:rsidRDefault="005627D6" w:rsidP="007D5B45">
      <w:pPr>
        <w:pStyle w:val="a3"/>
        <w:numPr>
          <w:ilvl w:val="0"/>
          <w:numId w:val="1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обогащение словарного </w:t>
      </w:r>
      <w:proofErr w:type="gramStart"/>
      <w:r w:rsidRPr="007D5B45">
        <w:rPr>
          <w:rFonts w:cs="Tahoma"/>
          <w:color w:val="2D2A2A"/>
          <w:sz w:val="28"/>
          <w:szCs w:val="21"/>
        </w:rPr>
        <w:t>запаса  языковой</w:t>
      </w:r>
      <w:proofErr w:type="gramEnd"/>
      <w:r w:rsidRPr="007D5B45">
        <w:rPr>
          <w:rFonts w:cs="Tahoma"/>
          <w:color w:val="2D2A2A"/>
          <w:sz w:val="28"/>
          <w:szCs w:val="21"/>
        </w:rPr>
        <w:t xml:space="preserve"> действительности воспитанников;</w:t>
      </w:r>
    </w:p>
    <w:p w:rsidR="005627D6" w:rsidRPr="007D5B45" w:rsidRDefault="005627D6" w:rsidP="007D5B45">
      <w:pPr>
        <w:pStyle w:val="a3"/>
        <w:numPr>
          <w:ilvl w:val="0"/>
          <w:numId w:val="1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совершенствование навыков речевого творчества дошкольников.</w:t>
      </w:r>
    </w:p>
    <w:p w:rsidR="005627D6" w:rsidRPr="007D5B45" w:rsidRDefault="005627D6" w:rsidP="007D5B45">
      <w:pPr>
        <w:pStyle w:val="a3"/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II</w:t>
      </w:r>
      <w:r w:rsidRPr="007D5B45">
        <w:rPr>
          <w:rFonts w:cs="Tahoma"/>
          <w:color w:val="2D2A2A"/>
          <w:sz w:val="28"/>
          <w:szCs w:val="21"/>
        </w:rPr>
        <w:t xml:space="preserve"> </w:t>
      </w:r>
      <w:proofErr w:type="spellStart"/>
      <w:r w:rsidRPr="007D5B45">
        <w:rPr>
          <w:rFonts w:cs="Tahoma"/>
          <w:color w:val="2D2A2A"/>
          <w:sz w:val="28"/>
          <w:szCs w:val="21"/>
        </w:rPr>
        <w:t>Коррекционно</w:t>
      </w:r>
      <w:proofErr w:type="spellEnd"/>
      <w:r w:rsidRPr="007D5B45">
        <w:rPr>
          <w:rFonts w:cs="Tahoma"/>
          <w:color w:val="2D2A2A"/>
          <w:sz w:val="28"/>
          <w:szCs w:val="21"/>
        </w:rPr>
        <w:t xml:space="preserve"> – развивающие: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развитие артикуляционной моторики; 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выработка диафрагмального дыхания; 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поддержка прогрессивного раскрытия тонкостей и дифференцировок фонематического слуха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lastRenderedPageBreak/>
        <w:t xml:space="preserve">автоматизация и дифференциация </w:t>
      </w:r>
      <w:proofErr w:type="spellStart"/>
      <w:r w:rsidRPr="007D5B45">
        <w:rPr>
          <w:rFonts w:cs="Tahoma"/>
          <w:color w:val="2D2A2A"/>
          <w:sz w:val="28"/>
          <w:szCs w:val="21"/>
        </w:rPr>
        <w:t>нормотипического</w:t>
      </w:r>
      <w:proofErr w:type="spellEnd"/>
      <w:r w:rsidRPr="007D5B45">
        <w:rPr>
          <w:rFonts w:cs="Tahoma"/>
          <w:color w:val="2D2A2A"/>
          <w:sz w:val="28"/>
          <w:szCs w:val="21"/>
        </w:rPr>
        <w:t xml:space="preserve"> </w:t>
      </w:r>
      <w:proofErr w:type="gramStart"/>
      <w:r w:rsidRPr="007D5B45">
        <w:rPr>
          <w:rFonts w:cs="Tahoma"/>
          <w:color w:val="2D2A2A"/>
          <w:sz w:val="28"/>
          <w:szCs w:val="21"/>
        </w:rPr>
        <w:t>звучания  фонем</w:t>
      </w:r>
      <w:proofErr w:type="gramEnd"/>
      <w:r w:rsidRPr="007D5B45">
        <w:rPr>
          <w:rFonts w:cs="Tahoma"/>
          <w:color w:val="2D2A2A"/>
          <w:sz w:val="28"/>
          <w:szCs w:val="21"/>
        </w:rPr>
        <w:t xml:space="preserve"> родного языка;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формирование слоговой структуры слова; 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актуализация грамматического строя речи: употребление существительных в родительном падеже; 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закрепление зрительного образа буквы «Р»; </w:t>
      </w:r>
    </w:p>
    <w:p w:rsidR="005627D6" w:rsidRPr="007D5B45" w:rsidRDefault="005627D6" w:rsidP="007D5B45">
      <w:pPr>
        <w:pStyle w:val="a3"/>
        <w:numPr>
          <w:ilvl w:val="0"/>
          <w:numId w:val="2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побуждение дошкольников </w:t>
      </w:r>
      <w:proofErr w:type="gramStart"/>
      <w:r w:rsidRPr="007D5B45">
        <w:rPr>
          <w:rFonts w:cs="Tahoma"/>
          <w:color w:val="2D2A2A"/>
          <w:sz w:val="28"/>
          <w:szCs w:val="21"/>
        </w:rPr>
        <w:t>к  самостоятельному</w:t>
      </w:r>
      <w:proofErr w:type="gramEnd"/>
      <w:r w:rsidRPr="007D5B45">
        <w:rPr>
          <w:rFonts w:cs="Tahoma"/>
          <w:color w:val="2D2A2A"/>
          <w:sz w:val="28"/>
          <w:szCs w:val="21"/>
        </w:rPr>
        <w:t xml:space="preserve"> выражению мыслей и чувств.</w:t>
      </w:r>
    </w:p>
    <w:p w:rsidR="005627D6" w:rsidRPr="007D5B45" w:rsidRDefault="005627D6" w:rsidP="007D5B45">
      <w:pPr>
        <w:pStyle w:val="a3"/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III</w:t>
      </w:r>
      <w:r w:rsidRPr="007D5B45">
        <w:rPr>
          <w:rFonts w:cs="Tahoma"/>
          <w:color w:val="2D2A2A"/>
          <w:sz w:val="28"/>
          <w:szCs w:val="21"/>
        </w:rPr>
        <w:t xml:space="preserve"> Воспитательные:</w:t>
      </w:r>
    </w:p>
    <w:p w:rsidR="005627D6" w:rsidRPr="007D5B45" w:rsidRDefault="005627D6" w:rsidP="007D5B45">
      <w:pPr>
        <w:pStyle w:val="a3"/>
        <w:numPr>
          <w:ilvl w:val="0"/>
          <w:numId w:val="3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организация умений взаимодействовать в коллективе сверстников;</w:t>
      </w:r>
    </w:p>
    <w:p w:rsidR="005627D6" w:rsidRPr="007D5B45" w:rsidRDefault="005627D6" w:rsidP="007D5B45">
      <w:pPr>
        <w:pStyle w:val="a3"/>
        <w:numPr>
          <w:ilvl w:val="0"/>
          <w:numId w:val="3"/>
        </w:numPr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привитие интереса к формам литературоведческих направлений.</w:t>
      </w:r>
    </w:p>
    <w:p w:rsidR="005627D6" w:rsidRPr="007D5B45" w:rsidRDefault="005627D6" w:rsidP="007D5B45">
      <w:pPr>
        <w:pStyle w:val="a3"/>
        <w:spacing w:before="0" w:after="0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Оборудование:</w:t>
      </w:r>
      <w:r w:rsidRPr="007D5B45">
        <w:rPr>
          <w:rFonts w:cs="Tahoma"/>
          <w:color w:val="2D2A2A"/>
          <w:sz w:val="28"/>
          <w:szCs w:val="21"/>
        </w:rPr>
        <w:t xml:space="preserve"> ИКТ; световой планшет; индивидуальные зеркала; раздаточный материал: предметы, названия которых содержат </w:t>
      </w:r>
      <w:r w:rsidRPr="007D5B45">
        <w:rPr>
          <w:color w:val="2D2A2A"/>
          <w:sz w:val="28"/>
          <w:szCs w:val="21"/>
        </w:rPr>
        <w:t>[Р]</w:t>
      </w:r>
      <w:r w:rsidRPr="007D5B45">
        <w:rPr>
          <w:rFonts w:cs="Tahoma"/>
          <w:color w:val="2D2A2A"/>
          <w:sz w:val="28"/>
          <w:szCs w:val="21"/>
        </w:rPr>
        <w:t>, кисти; изображение буквы «Р», салфетки.</w:t>
      </w:r>
    </w:p>
    <w:p w:rsidR="005627D6" w:rsidRPr="007D5B45" w:rsidRDefault="005627D6" w:rsidP="007D5B45">
      <w:pPr>
        <w:pStyle w:val="a3"/>
        <w:spacing w:before="0" w:after="0"/>
        <w:jc w:val="center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Ход занятия: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I Организационный момент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Логопед: Здравствуйте!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Любите, ребята сказки?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Вижу, заблестели глазки!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Много сказок знаете?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Сейчас сказку повстречаете!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- Сегодня мы отправимся в гости к сказке. Главными героями, которой будете вы!</w:t>
      </w:r>
    </w:p>
    <w:p w:rsidR="005627D6" w:rsidRPr="007D5B45" w:rsidRDefault="005627D6" w:rsidP="007D5B45">
      <w:pPr>
        <w:pStyle w:val="a3"/>
        <w:spacing w:before="0" w:after="0"/>
        <w:jc w:val="both"/>
        <w:rPr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t>II. Основная часть</w:t>
      </w:r>
    </w:p>
    <w:p w:rsidR="005627D6" w:rsidRPr="007D5B45" w:rsidRDefault="005627D6" w:rsidP="007D5B45">
      <w:pPr>
        <w:pStyle w:val="3"/>
        <w:spacing w:before="0" w:line="240" w:lineRule="auto"/>
        <w:jc w:val="both"/>
        <w:rPr>
          <w:rStyle w:val="a4"/>
          <w:rFonts w:ascii="Times New Roman" w:hAnsi="Times New Roman" w:cs="Tahoma"/>
          <w:bCs/>
          <w:color w:val="2D2A2A"/>
          <w:sz w:val="28"/>
        </w:rPr>
      </w:pPr>
      <w:r w:rsidRPr="007D5B45">
        <w:rPr>
          <w:rStyle w:val="a4"/>
          <w:rFonts w:ascii="Times New Roman" w:hAnsi="Times New Roman" w:cs="Tahoma"/>
          <w:bCs/>
          <w:color w:val="2D2A2A"/>
          <w:sz w:val="28"/>
        </w:rPr>
        <w:t>1. Артикуляционная гимнастика.</w:t>
      </w:r>
    </w:p>
    <w:p w:rsidR="005627D6" w:rsidRPr="007D5B45" w:rsidRDefault="005627D6" w:rsidP="007D5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Задача: расширение амплитуды и точности движений органов артикуляционного аппарата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 xml:space="preserve">* 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>Бабушка с дедушкой дружно жили. Тесто для пирожков месили.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Упражнение «Накажи непослушный язычок»</w:t>
      </w:r>
      <w:r w:rsidRPr="007D5B45">
        <w:rPr>
          <w:rFonts w:cs="Tahoma"/>
          <w:color w:val="2D2A2A"/>
          <w:sz w:val="28"/>
          <w:szCs w:val="21"/>
        </w:rPr>
        <w:t xml:space="preserve"> – ритмично шлёпать губами по высунутому языку: «</w:t>
      </w:r>
      <w:proofErr w:type="spellStart"/>
      <w:r w:rsidRPr="007D5B45">
        <w:rPr>
          <w:rFonts w:cs="Tahoma"/>
          <w:color w:val="2D2A2A"/>
          <w:sz w:val="28"/>
          <w:szCs w:val="21"/>
        </w:rPr>
        <w:t>пя-пя-пя-пя</w:t>
      </w:r>
      <w:proofErr w:type="spellEnd"/>
      <w:r w:rsidRPr="007D5B45">
        <w:rPr>
          <w:rFonts w:cs="Tahoma"/>
          <w:color w:val="2D2A2A"/>
          <w:sz w:val="28"/>
          <w:szCs w:val="21"/>
        </w:rPr>
        <w:t>» - ладонь ведущей руки легко поднимается и о</w:t>
      </w:r>
      <w:r>
        <w:rPr>
          <w:rFonts w:cs="Tahoma"/>
          <w:color w:val="2D2A2A"/>
          <w:sz w:val="28"/>
          <w:szCs w:val="21"/>
        </w:rPr>
        <w:t>пускается к поверхности стола</w:t>
      </w:r>
      <w:r w:rsidRPr="007D5B45">
        <w:rPr>
          <w:rFonts w:cs="Tahoma"/>
          <w:color w:val="2D2A2A"/>
          <w:sz w:val="28"/>
          <w:szCs w:val="21"/>
        </w:rPr>
        <w:t>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*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Вот в гости приехали внуки – пирожки съели, на качели качаться сели.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Упражнение «Качели»</w:t>
      </w:r>
      <w:r w:rsidRPr="007D5B45">
        <w:rPr>
          <w:rFonts w:cs="Tahoma"/>
          <w:color w:val="2D2A2A"/>
          <w:sz w:val="28"/>
          <w:szCs w:val="21"/>
        </w:rPr>
        <w:t xml:space="preserve">: перемещать </w:t>
      </w:r>
      <w:proofErr w:type="gramStart"/>
      <w:r w:rsidRPr="007D5B45">
        <w:rPr>
          <w:rFonts w:cs="Tahoma"/>
          <w:color w:val="2D2A2A"/>
          <w:sz w:val="28"/>
          <w:szCs w:val="21"/>
        </w:rPr>
        <w:t>язык  за</w:t>
      </w:r>
      <w:proofErr w:type="gramEnd"/>
      <w:r w:rsidRPr="007D5B45">
        <w:rPr>
          <w:rFonts w:cs="Tahoma"/>
          <w:color w:val="2D2A2A"/>
          <w:sz w:val="28"/>
          <w:szCs w:val="21"/>
        </w:rPr>
        <w:t xml:space="preserve"> верхние и нижние зубы, - указательный палец ведущей руки совершает аналогичные движения.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*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Вышли во двор погулять они, мимо проскакала лошадка быстро, цокая копытцем.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Упражнение «Лошадка»</w:t>
      </w:r>
      <w:r w:rsidRPr="007D5B45">
        <w:rPr>
          <w:rFonts w:cs="Tahoma"/>
          <w:color w:val="2D2A2A"/>
          <w:sz w:val="28"/>
          <w:szCs w:val="21"/>
        </w:rPr>
        <w:t xml:space="preserve">: «щёлкать» языком - попеременно касаясь щепотью </w:t>
      </w:r>
      <w:r>
        <w:rPr>
          <w:rFonts w:cs="Tahoma"/>
          <w:color w:val="2D2A2A"/>
          <w:sz w:val="28"/>
          <w:szCs w:val="21"/>
        </w:rPr>
        <w:t>и запястьем твердой поверхности</w:t>
      </w:r>
      <w:r w:rsidRPr="007D5B45">
        <w:rPr>
          <w:rFonts w:cs="Tahoma"/>
          <w:color w:val="2D2A2A"/>
          <w:sz w:val="28"/>
          <w:szCs w:val="21"/>
        </w:rPr>
        <w:t>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*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Часики тикают тик-так всегда, внукам домой собираться пора.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Упражнение «Часики»</w:t>
      </w:r>
      <w:r w:rsidRPr="007D5B45">
        <w:rPr>
          <w:rFonts w:cs="Tahoma"/>
          <w:color w:val="2D2A2A"/>
          <w:sz w:val="28"/>
          <w:szCs w:val="21"/>
        </w:rPr>
        <w:t xml:space="preserve">: </w:t>
      </w:r>
      <w:proofErr w:type="gramStart"/>
      <w:r w:rsidRPr="007D5B45">
        <w:rPr>
          <w:rFonts w:cs="Tahoma"/>
          <w:color w:val="2D2A2A"/>
          <w:sz w:val="28"/>
          <w:szCs w:val="21"/>
        </w:rPr>
        <w:t>совершать  ритмичные</w:t>
      </w:r>
      <w:proofErr w:type="gramEnd"/>
      <w:r w:rsidRPr="007D5B45">
        <w:rPr>
          <w:rFonts w:cs="Tahoma"/>
          <w:color w:val="2D2A2A"/>
          <w:sz w:val="28"/>
          <w:szCs w:val="21"/>
        </w:rPr>
        <w:t xml:space="preserve">  движения языком от правого уголка рта к левому - ладонь вед</w:t>
      </w:r>
      <w:r>
        <w:rPr>
          <w:rFonts w:cs="Tahoma"/>
          <w:color w:val="2D2A2A"/>
          <w:sz w:val="28"/>
          <w:szCs w:val="21"/>
        </w:rPr>
        <w:t>ущей руки совершает аналогичные колебания</w:t>
      </w:r>
      <w:r w:rsidRPr="007D5B45">
        <w:rPr>
          <w:rFonts w:cs="Tahoma"/>
          <w:color w:val="2D2A2A"/>
          <w:sz w:val="28"/>
          <w:szCs w:val="21"/>
        </w:rPr>
        <w:t>.</w:t>
      </w:r>
    </w:p>
    <w:p w:rsidR="005627D6" w:rsidRPr="007D5B45" w:rsidRDefault="005627D6" w:rsidP="007D5B45">
      <w:pPr>
        <w:pStyle w:val="3"/>
        <w:spacing w:before="0" w:line="240" w:lineRule="auto"/>
        <w:jc w:val="both"/>
        <w:rPr>
          <w:rFonts w:ascii="Times New Roman" w:hAnsi="Times New Roman" w:cs="Tahoma"/>
          <w:b w:val="0"/>
          <w:color w:val="2D2A2A"/>
          <w:sz w:val="28"/>
          <w:szCs w:val="27"/>
        </w:rPr>
      </w:pPr>
      <w:r w:rsidRPr="007D5B45">
        <w:rPr>
          <w:rFonts w:ascii="Times New Roman" w:hAnsi="Times New Roman" w:cs="Tahoma"/>
          <w:b w:val="0"/>
          <w:color w:val="2D2A2A"/>
          <w:sz w:val="28"/>
        </w:rPr>
        <w:t xml:space="preserve">2. Развитие диафрагмального дыхания. 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*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Дедушка внуков повёз домой на машине, а дороги нет, помоги им.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bCs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lastRenderedPageBreak/>
        <w:t xml:space="preserve">Упражнение «Выровняй дорогу»: глубокий вдох через нос (плечи опущены; живот принимает форму </w:t>
      </w:r>
      <w:proofErr w:type="gramStart"/>
      <w:r w:rsidRPr="007D5B45">
        <w:rPr>
          <w:rStyle w:val="a4"/>
          <w:rFonts w:cs="Tahoma"/>
          <w:b w:val="0"/>
          <w:color w:val="2D2A2A"/>
          <w:sz w:val="28"/>
          <w:szCs w:val="21"/>
        </w:rPr>
        <w:t>шара)  -</w:t>
      </w:r>
      <w:proofErr w:type="gramEnd"/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плавный выдох через ротовую щель, образуя прямую траекторию на песчаном экране</w:t>
      </w:r>
      <w:r w:rsidRPr="007D5B45">
        <w:rPr>
          <w:rFonts w:cs="Tahoma"/>
          <w:color w:val="2D2A2A"/>
          <w:sz w:val="28"/>
          <w:szCs w:val="21"/>
        </w:rPr>
        <w:t>.</w:t>
      </w:r>
    </w:p>
    <w:p w:rsidR="005627D6" w:rsidRPr="007D5B45" w:rsidRDefault="005627D6" w:rsidP="007D5B45">
      <w:pPr>
        <w:pStyle w:val="3"/>
        <w:spacing w:before="0" w:line="240" w:lineRule="auto"/>
        <w:jc w:val="both"/>
        <w:rPr>
          <w:rFonts w:ascii="Times New Roman" w:hAnsi="Times New Roman" w:cs="Tahoma"/>
          <w:b w:val="0"/>
          <w:color w:val="2D2A2A"/>
          <w:sz w:val="28"/>
        </w:rPr>
      </w:pPr>
      <w:r w:rsidRPr="007D5B45">
        <w:rPr>
          <w:rFonts w:ascii="Times New Roman" w:hAnsi="Times New Roman" w:cs="Tahoma"/>
          <w:b w:val="0"/>
          <w:color w:val="2D2A2A"/>
          <w:sz w:val="28"/>
        </w:rPr>
        <w:t>3. Автоматизация звуков и обучение грамоте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 xml:space="preserve">Задачи: 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 xml:space="preserve">- актуализация нормативного звучания вызванных звуков речи; 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- дифференциация сонорных фонем в составе словоформы;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-  фиксация зрительного образа графических символов.</w:t>
      </w:r>
    </w:p>
    <w:p w:rsidR="005627D6" w:rsidRPr="007D5B45" w:rsidRDefault="005627D6" w:rsidP="007D5B45">
      <w:pPr>
        <w:pStyle w:val="a3"/>
        <w:spacing w:before="0" w:after="0"/>
        <w:jc w:val="both"/>
        <w:rPr>
          <w:rStyle w:val="a4"/>
          <w:rFonts w:cs="Tahoma"/>
          <w:b w:val="0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Упражнение «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Заведи мотор машины»: протяжное произношение звукового элемента </w:t>
      </w:r>
      <w:r w:rsidRPr="007D5B45">
        <w:rPr>
          <w:rStyle w:val="a4"/>
          <w:b w:val="0"/>
          <w:color w:val="2D2A2A"/>
          <w:sz w:val="28"/>
          <w:szCs w:val="21"/>
        </w:rPr>
        <w:t xml:space="preserve">[Р – Р – Р …] - 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>указательный палец скользит по изготовленной дорожке.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bCs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 xml:space="preserve">* </w:t>
      </w:r>
      <w:proofErr w:type="gramStart"/>
      <w:r w:rsidRPr="007D5B45">
        <w:rPr>
          <w:rStyle w:val="a4"/>
          <w:b w:val="0"/>
          <w:color w:val="2D2A2A"/>
          <w:sz w:val="28"/>
          <w:szCs w:val="21"/>
        </w:rPr>
        <w:t xml:space="preserve">Подъехали 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внуки</w:t>
      </w:r>
      <w:proofErr w:type="gramEnd"/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с дедом к реке, из машины вышли  и по берегу пошли.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Упражнение «Слоговые дорожки»: повторение слоговых </w:t>
      </w:r>
      <w:proofErr w:type="gramStart"/>
      <w:r w:rsidRPr="007D5B45">
        <w:rPr>
          <w:rFonts w:cs="Tahoma"/>
          <w:color w:val="2D2A2A"/>
          <w:sz w:val="28"/>
          <w:szCs w:val="21"/>
        </w:rPr>
        <w:t xml:space="preserve">цепочек  </w:t>
      </w:r>
      <w:r w:rsidRPr="007D5B45">
        <w:rPr>
          <w:color w:val="2D2A2A"/>
          <w:sz w:val="28"/>
          <w:szCs w:val="21"/>
        </w:rPr>
        <w:t>[</w:t>
      </w:r>
      <w:proofErr w:type="spellStart"/>
      <w:proofErr w:type="gramEnd"/>
      <w:r w:rsidRPr="007D5B45">
        <w:rPr>
          <w:rFonts w:cs="Tahoma"/>
          <w:color w:val="2D2A2A"/>
          <w:sz w:val="28"/>
          <w:szCs w:val="21"/>
        </w:rPr>
        <w:t>Ры</w:t>
      </w:r>
      <w:proofErr w:type="spellEnd"/>
      <w:r w:rsidRPr="007D5B45">
        <w:rPr>
          <w:rFonts w:cs="Tahoma"/>
          <w:color w:val="2D2A2A"/>
          <w:sz w:val="28"/>
          <w:szCs w:val="21"/>
        </w:rPr>
        <w:t>-Ра-</w:t>
      </w:r>
      <w:proofErr w:type="spellStart"/>
      <w:r w:rsidRPr="007D5B45">
        <w:rPr>
          <w:rFonts w:cs="Tahoma"/>
          <w:color w:val="2D2A2A"/>
          <w:sz w:val="28"/>
          <w:szCs w:val="21"/>
        </w:rPr>
        <w:t>Ру</w:t>
      </w:r>
      <w:proofErr w:type="spellEnd"/>
      <w:r w:rsidRPr="007D5B45">
        <w:rPr>
          <w:rFonts w:cs="Tahoma"/>
          <w:color w:val="2D2A2A"/>
          <w:sz w:val="28"/>
          <w:szCs w:val="21"/>
        </w:rPr>
        <w:t>; Ра-</w:t>
      </w:r>
      <w:proofErr w:type="spellStart"/>
      <w:r w:rsidRPr="007D5B45">
        <w:rPr>
          <w:rFonts w:cs="Tahoma"/>
          <w:color w:val="2D2A2A"/>
          <w:sz w:val="28"/>
          <w:szCs w:val="21"/>
        </w:rPr>
        <w:t>Ру</w:t>
      </w:r>
      <w:proofErr w:type="spellEnd"/>
      <w:r w:rsidRPr="007D5B45">
        <w:rPr>
          <w:rFonts w:cs="Tahoma"/>
          <w:color w:val="2D2A2A"/>
          <w:sz w:val="28"/>
          <w:szCs w:val="21"/>
        </w:rPr>
        <w:t>-</w:t>
      </w:r>
      <w:proofErr w:type="spellStart"/>
      <w:r w:rsidRPr="007D5B45">
        <w:rPr>
          <w:rFonts w:cs="Tahoma"/>
          <w:color w:val="2D2A2A"/>
          <w:sz w:val="28"/>
          <w:szCs w:val="21"/>
        </w:rPr>
        <w:t>Ры</w:t>
      </w:r>
      <w:proofErr w:type="spellEnd"/>
      <w:r w:rsidRPr="007D5B45">
        <w:rPr>
          <w:color w:val="2D2A2A"/>
          <w:sz w:val="28"/>
          <w:szCs w:val="21"/>
        </w:rPr>
        <w:t>]</w:t>
      </w:r>
      <w:r w:rsidRPr="007D5B45">
        <w:rPr>
          <w:rFonts w:cs="Tahoma"/>
          <w:color w:val="2D2A2A"/>
          <w:sz w:val="28"/>
          <w:szCs w:val="21"/>
        </w:rPr>
        <w:t xml:space="preserve"> - «шаги» указательным пальцем по экрану планшета (рисуем круги).</w:t>
      </w:r>
    </w:p>
    <w:p w:rsidR="005627D6" w:rsidRPr="007D5B45" w:rsidRDefault="005627D6" w:rsidP="007D5B45">
      <w:pPr>
        <w:pStyle w:val="3"/>
        <w:spacing w:before="0" w:line="240" w:lineRule="auto"/>
        <w:jc w:val="both"/>
        <w:rPr>
          <w:rFonts w:ascii="Times New Roman" w:hAnsi="Times New Roman" w:cs="Tahoma"/>
          <w:b w:val="0"/>
          <w:color w:val="2D2A2A"/>
          <w:sz w:val="28"/>
        </w:rPr>
      </w:pPr>
      <w:r w:rsidRPr="007D5B45">
        <w:rPr>
          <w:rFonts w:ascii="Times New Roman" w:hAnsi="Times New Roman" w:cs="Tahoma"/>
          <w:b w:val="0"/>
          <w:color w:val="2D2A2A"/>
          <w:sz w:val="28"/>
        </w:rPr>
        <w:t>4. Развитие фонематического слуха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Задача: совершенствование восприятия и дифференциации звуков речи.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bCs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*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 Решили поиграть они.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Упражнение «Спрячь ладошки»: погружение ладоней в песок, услышав звук [Р]: Р, П, М, Р, Ф, П, Р, Л, В, Р, Л, Л, Р, Р…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- Дедушка приготовил для внучат загадку.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Загадка: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Кто рыбачит на реке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С длиной удочкой в руке?  (рыбак)</w:t>
      </w:r>
    </w:p>
    <w:p w:rsidR="005627D6" w:rsidRPr="007D5B45" w:rsidRDefault="005627D6" w:rsidP="007D5B45">
      <w:pPr>
        <w:pStyle w:val="a3"/>
        <w:spacing w:before="0" w:after="0"/>
        <w:jc w:val="center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5. ФИЗКУЛЬТУРНАЯ ПАУЗА</w:t>
      </w:r>
    </w:p>
    <w:p w:rsidR="005627D6" w:rsidRPr="007D5B45" w:rsidRDefault="005627D6" w:rsidP="007D5B45">
      <w:pPr>
        <w:pStyle w:val="a3"/>
        <w:spacing w:before="0" w:after="0"/>
        <w:jc w:val="center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Подвижная игра «Удочка»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Цель: развитие </w:t>
      </w:r>
      <w:proofErr w:type="spellStart"/>
      <w:r w:rsidRPr="007D5B45">
        <w:rPr>
          <w:rFonts w:cs="Tahoma"/>
          <w:color w:val="2D2A2A"/>
          <w:sz w:val="28"/>
          <w:szCs w:val="21"/>
        </w:rPr>
        <w:t>скоростно</w:t>
      </w:r>
      <w:proofErr w:type="spellEnd"/>
      <w:r w:rsidRPr="007D5B45">
        <w:rPr>
          <w:rFonts w:cs="Tahoma"/>
          <w:color w:val="2D2A2A"/>
          <w:sz w:val="28"/>
          <w:szCs w:val="21"/>
        </w:rPr>
        <w:t xml:space="preserve"> – силовых физических навыков.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Оборудование: удочка.</w:t>
      </w:r>
    </w:p>
    <w:p w:rsidR="005627D6" w:rsidRPr="007D5B45" w:rsidRDefault="005627D6" w:rsidP="007D5B45">
      <w:pPr>
        <w:pStyle w:val="a3"/>
        <w:spacing w:before="0" w:after="0"/>
        <w:jc w:val="center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>Ход игры: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Fonts w:cs="Tahoma"/>
          <w:color w:val="2D2A2A"/>
          <w:sz w:val="28"/>
          <w:szCs w:val="21"/>
        </w:rPr>
        <w:t xml:space="preserve">дошкольники образуют круг (обитатели водоема), водящий (рыбак) находится в центре. Он вращает удочку по кругу, пытаясь поймать одного из игроков. </w:t>
      </w:r>
    </w:p>
    <w:p w:rsidR="005627D6" w:rsidRPr="00E55E28" w:rsidRDefault="005627D6" w:rsidP="00E55E28">
      <w:pPr>
        <w:pStyle w:val="a3"/>
        <w:spacing w:before="0" w:after="0"/>
        <w:jc w:val="both"/>
        <w:rPr>
          <w:rFonts w:cs="Tahoma"/>
          <w:color w:val="2D2A2A"/>
          <w:sz w:val="28"/>
          <w:szCs w:val="28"/>
        </w:rPr>
      </w:pPr>
      <w:r w:rsidRPr="00E55E28">
        <w:rPr>
          <w:sz w:val="28"/>
          <w:szCs w:val="28"/>
        </w:rPr>
        <w:t>- Ребята, вы быстрые, ловкие, умелые жители речных глубин!</w:t>
      </w:r>
    </w:p>
    <w:p w:rsidR="005627D6" w:rsidRPr="007D5B45" w:rsidRDefault="005627D6" w:rsidP="007D5B45">
      <w:pPr>
        <w:pStyle w:val="3"/>
        <w:spacing w:before="0" w:line="240" w:lineRule="auto"/>
        <w:jc w:val="both"/>
        <w:rPr>
          <w:rFonts w:ascii="Times New Roman" w:hAnsi="Times New Roman" w:cs="Tahoma"/>
          <w:b w:val="0"/>
          <w:color w:val="2D2A2A"/>
          <w:sz w:val="28"/>
        </w:rPr>
      </w:pPr>
      <w:r w:rsidRPr="007D5B45">
        <w:rPr>
          <w:rFonts w:ascii="Times New Roman" w:hAnsi="Times New Roman" w:cs="Tahoma"/>
          <w:b w:val="0"/>
          <w:color w:val="2D2A2A"/>
          <w:sz w:val="28"/>
        </w:rPr>
        <w:t>6. Формирование слоговой структуры слова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Задача: упрочение навыков деления словоформы на части.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«Рыболовы</w:t>
      </w:r>
      <w:proofErr w:type="gramStart"/>
      <w:r w:rsidRPr="007D5B45">
        <w:rPr>
          <w:rFonts w:ascii="Times New Roman" w:hAnsi="Times New Roman"/>
          <w:sz w:val="28"/>
          <w:szCs w:val="28"/>
        </w:rPr>
        <w:t>»:  поиск</w:t>
      </w:r>
      <w:proofErr w:type="gramEnd"/>
      <w:r w:rsidRPr="007D5B45">
        <w:rPr>
          <w:rFonts w:ascii="Times New Roman" w:hAnsi="Times New Roman"/>
          <w:sz w:val="28"/>
          <w:szCs w:val="28"/>
        </w:rPr>
        <w:t xml:space="preserve"> предметов в песочных недрах (кисть) и составление слоговой схемы найденной загадки.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*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 xml:space="preserve"> Дедушка домой привёз внучат, до свидания ему говорят.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Спать легли, мама на ночь детишкам рассказала сказку-небылицу.</w:t>
      </w:r>
    </w:p>
    <w:p w:rsidR="005627D6" w:rsidRPr="007D5B45" w:rsidRDefault="005627D6" w:rsidP="007D5B45">
      <w:pPr>
        <w:pStyle w:val="3"/>
        <w:spacing w:before="0" w:line="240" w:lineRule="auto"/>
        <w:jc w:val="both"/>
        <w:rPr>
          <w:rFonts w:ascii="Times New Roman" w:hAnsi="Times New Roman" w:cs="Tahoma"/>
          <w:b w:val="0"/>
          <w:color w:val="2D2A2A"/>
          <w:sz w:val="28"/>
        </w:rPr>
      </w:pPr>
      <w:r w:rsidRPr="007D5B45">
        <w:rPr>
          <w:rFonts w:ascii="Times New Roman" w:hAnsi="Times New Roman" w:cs="Tahoma"/>
          <w:b w:val="0"/>
          <w:color w:val="2D2A2A"/>
          <w:sz w:val="28"/>
        </w:rPr>
        <w:t>7. Связная речь</w:t>
      </w:r>
    </w:p>
    <w:p w:rsidR="005627D6" w:rsidRPr="007D5B45" w:rsidRDefault="005627D6" w:rsidP="007D5B45">
      <w:pPr>
        <w:spacing w:after="0" w:line="240" w:lineRule="auto"/>
        <w:rPr>
          <w:rFonts w:ascii="Times New Roman" w:hAnsi="Times New Roman"/>
          <w:sz w:val="28"/>
        </w:rPr>
      </w:pPr>
      <w:r w:rsidRPr="007D5B45">
        <w:rPr>
          <w:rFonts w:ascii="Times New Roman" w:hAnsi="Times New Roman"/>
          <w:sz w:val="28"/>
        </w:rPr>
        <w:t xml:space="preserve">Задача: побуждение и поощрение инициативных высказываний дошкольников. </w:t>
      </w:r>
    </w:p>
    <w:p w:rsidR="005627D6" w:rsidRPr="007D5B45" w:rsidRDefault="005627D6" w:rsidP="007D5B45">
      <w:pPr>
        <w:pStyle w:val="a3"/>
        <w:spacing w:before="0" w:after="0"/>
        <w:jc w:val="both"/>
        <w:rPr>
          <w:rFonts w:cs="Tahoma"/>
          <w:color w:val="2D2A2A"/>
          <w:sz w:val="28"/>
          <w:szCs w:val="21"/>
        </w:rPr>
      </w:pPr>
      <w:r w:rsidRPr="007D5B45">
        <w:rPr>
          <w:color w:val="2D2A2A"/>
          <w:sz w:val="28"/>
          <w:szCs w:val="21"/>
        </w:rPr>
        <w:lastRenderedPageBreak/>
        <w:t xml:space="preserve">* </w:t>
      </w:r>
      <w:r w:rsidRPr="007D5B45">
        <w:rPr>
          <w:rFonts w:cs="Tahoma"/>
          <w:color w:val="2D2A2A"/>
          <w:sz w:val="28"/>
          <w:szCs w:val="21"/>
        </w:rPr>
        <w:t>Но так торопилась, что много ошибок допустила, давайте поможем их исправить.</w:t>
      </w:r>
    </w:p>
    <w:p w:rsidR="005627D6" w:rsidRPr="007D5B45" w:rsidRDefault="005627D6" w:rsidP="007D5B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Предложение звучит так: «Дровами рубят топор»</w:t>
      </w:r>
    </w:p>
    <w:p w:rsidR="005627D6" w:rsidRPr="007D5B45" w:rsidRDefault="005627D6" w:rsidP="007D5B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>- А как правильно сказать? «Топор рубит дрова»</w:t>
      </w:r>
    </w:p>
    <w:p w:rsidR="005627D6" w:rsidRPr="007D5B45" w:rsidRDefault="005627D6" w:rsidP="007D5B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 xml:space="preserve">Забор красит Рому. </w:t>
      </w:r>
    </w:p>
    <w:p w:rsidR="005627D6" w:rsidRPr="007D5B45" w:rsidRDefault="005627D6" w:rsidP="007D5B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 xml:space="preserve">Рыба поймала рыбака. </w:t>
      </w:r>
    </w:p>
    <w:p w:rsidR="005627D6" w:rsidRPr="007D5B45" w:rsidRDefault="005627D6" w:rsidP="007D5B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5B45">
        <w:rPr>
          <w:rFonts w:ascii="Times New Roman" w:hAnsi="Times New Roman"/>
          <w:sz w:val="28"/>
          <w:szCs w:val="28"/>
        </w:rPr>
        <w:t xml:space="preserve">Мусор убирает Рому. </w:t>
      </w:r>
    </w:p>
    <w:p w:rsidR="005627D6" w:rsidRPr="007D5B45" w:rsidRDefault="005627D6" w:rsidP="007D5B45">
      <w:pPr>
        <w:pStyle w:val="1"/>
        <w:jc w:val="both"/>
        <w:rPr>
          <w:rStyle w:val="FontStyle55"/>
          <w:rFonts w:ascii="Times New Roman" w:hAnsi="Times New Roman"/>
          <w:b w:val="0"/>
          <w:sz w:val="28"/>
          <w:szCs w:val="28"/>
        </w:rPr>
      </w:pPr>
      <w:r w:rsidRPr="007D5B45">
        <w:rPr>
          <w:rStyle w:val="FontStyle55"/>
          <w:rFonts w:ascii="Times New Roman" w:hAnsi="Times New Roman"/>
          <w:b w:val="0"/>
          <w:sz w:val="28"/>
          <w:szCs w:val="28"/>
        </w:rPr>
        <w:t xml:space="preserve">Сад растёт в розах. </w:t>
      </w:r>
    </w:p>
    <w:p w:rsidR="005627D6" w:rsidRPr="007D5B45" w:rsidRDefault="005627D6" w:rsidP="007D5B45">
      <w:pPr>
        <w:pStyle w:val="1"/>
        <w:jc w:val="both"/>
        <w:rPr>
          <w:rStyle w:val="FontStyle55"/>
          <w:rFonts w:ascii="Times New Roman" w:hAnsi="Times New Roman"/>
          <w:b w:val="0"/>
          <w:sz w:val="28"/>
          <w:szCs w:val="28"/>
        </w:rPr>
      </w:pPr>
      <w:r w:rsidRPr="007D5B45">
        <w:rPr>
          <w:rStyle w:val="FontStyle55"/>
          <w:rFonts w:ascii="Times New Roman" w:hAnsi="Times New Roman"/>
          <w:b w:val="0"/>
          <w:sz w:val="28"/>
          <w:szCs w:val="28"/>
        </w:rPr>
        <w:t xml:space="preserve">Арбуз купил Артёма. </w:t>
      </w:r>
    </w:p>
    <w:p w:rsidR="005627D6" w:rsidRPr="007D5B45" w:rsidRDefault="005627D6" w:rsidP="007D5B45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D5B45">
        <w:rPr>
          <w:rStyle w:val="FontStyle55"/>
          <w:rFonts w:ascii="Times New Roman" w:hAnsi="Times New Roman"/>
          <w:b w:val="0"/>
          <w:sz w:val="28"/>
          <w:szCs w:val="28"/>
        </w:rPr>
        <w:t xml:space="preserve">Шарф надел Егора.    </w:t>
      </w:r>
      <w:r w:rsidRPr="007D5B45">
        <w:rPr>
          <w:rFonts w:ascii="Times New Roman" w:hAnsi="Times New Roman"/>
          <w:sz w:val="28"/>
          <w:szCs w:val="28"/>
        </w:rPr>
        <w:t>(Ребенок исправляет предложения).</w:t>
      </w:r>
    </w:p>
    <w:p w:rsidR="005627D6" w:rsidRPr="007D5B45" w:rsidRDefault="005627D6" w:rsidP="007D5B45">
      <w:pPr>
        <w:pStyle w:val="a3"/>
        <w:spacing w:before="0" w:after="0"/>
        <w:jc w:val="both"/>
        <w:rPr>
          <w:rStyle w:val="a4"/>
          <w:rFonts w:cs="Tahoma"/>
          <w:b w:val="0"/>
          <w:color w:val="2D2A2A"/>
          <w:sz w:val="28"/>
          <w:szCs w:val="21"/>
        </w:rPr>
      </w:pPr>
      <w:r w:rsidRPr="007D5B45">
        <w:rPr>
          <w:rStyle w:val="a4"/>
          <w:b w:val="0"/>
          <w:color w:val="2D2A2A"/>
          <w:sz w:val="28"/>
          <w:szCs w:val="21"/>
        </w:rPr>
        <w:t>III</w:t>
      </w:r>
      <w:r w:rsidRPr="007D5B45">
        <w:rPr>
          <w:rStyle w:val="a4"/>
          <w:rFonts w:cs="Tahoma"/>
          <w:b w:val="0"/>
          <w:color w:val="2D2A2A"/>
          <w:sz w:val="28"/>
          <w:szCs w:val="21"/>
        </w:rPr>
        <w:t>. Итог занятия:</w:t>
      </w:r>
    </w:p>
    <w:p w:rsidR="005627D6" w:rsidRPr="007D5B45" w:rsidRDefault="005627D6" w:rsidP="007D5B45">
      <w:pPr>
        <w:pStyle w:val="a3"/>
        <w:spacing w:before="0" w:after="0"/>
        <w:jc w:val="both"/>
        <w:rPr>
          <w:rStyle w:val="a4"/>
          <w:rFonts w:cs="Tahoma"/>
          <w:b w:val="0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Л: Вот и сказки конец, а кто сочинял её и с песком играл молодец!</w:t>
      </w:r>
    </w:p>
    <w:p w:rsidR="005627D6" w:rsidRDefault="005627D6" w:rsidP="007D5B45">
      <w:pPr>
        <w:pStyle w:val="a3"/>
        <w:spacing w:before="0" w:after="0"/>
        <w:jc w:val="both"/>
        <w:rPr>
          <w:rStyle w:val="a4"/>
          <w:rFonts w:cs="Tahoma"/>
          <w:b w:val="0"/>
          <w:color w:val="2D2A2A"/>
          <w:sz w:val="28"/>
          <w:szCs w:val="21"/>
        </w:rPr>
      </w:pPr>
      <w:r w:rsidRPr="007D5B45">
        <w:rPr>
          <w:rStyle w:val="a4"/>
          <w:rFonts w:cs="Tahoma"/>
          <w:b w:val="0"/>
          <w:color w:val="2D2A2A"/>
          <w:sz w:val="28"/>
          <w:szCs w:val="21"/>
        </w:rPr>
        <w:t>Возвращаемся в группу и расскажем сказочную историю ребятам младшего возраста.</w:t>
      </w:r>
    </w:p>
    <w:p w:rsidR="005627D6" w:rsidRPr="00EC4C5A" w:rsidRDefault="005627D6" w:rsidP="00EC4C5A">
      <w:pPr>
        <w:pStyle w:val="a3"/>
        <w:spacing w:before="0" w:after="0"/>
        <w:ind w:firstLine="709"/>
        <w:jc w:val="both"/>
        <w:rPr>
          <w:rFonts w:cs="Tahoma"/>
          <w:bCs/>
          <w:color w:val="2D2A2A"/>
          <w:sz w:val="28"/>
          <w:szCs w:val="21"/>
        </w:rPr>
      </w:pPr>
      <w:r>
        <w:rPr>
          <w:rStyle w:val="a4"/>
          <w:rFonts w:cs="Tahoma"/>
          <w:b w:val="0"/>
          <w:color w:val="2D2A2A"/>
          <w:sz w:val="28"/>
          <w:szCs w:val="21"/>
        </w:rPr>
        <w:t xml:space="preserve">Таким образом, </w:t>
      </w:r>
      <w:proofErr w:type="spellStart"/>
      <w:r>
        <w:rPr>
          <w:rStyle w:val="a4"/>
          <w:rFonts w:cs="Tahoma"/>
          <w:b w:val="0"/>
          <w:color w:val="2D2A2A"/>
          <w:sz w:val="28"/>
          <w:szCs w:val="21"/>
        </w:rPr>
        <w:t>биоэнергопластика</w:t>
      </w:r>
      <w:proofErr w:type="spellEnd"/>
      <w:r>
        <w:rPr>
          <w:rStyle w:val="a4"/>
          <w:rFonts w:cs="Tahoma"/>
          <w:b w:val="0"/>
          <w:color w:val="2D2A2A"/>
          <w:sz w:val="28"/>
          <w:szCs w:val="21"/>
        </w:rPr>
        <w:t xml:space="preserve"> – технология, позволяющая активизировать и развивать все компоненты речевой системы. </w:t>
      </w:r>
      <w:proofErr w:type="spellStart"/>
      <w:r>
        <w:rPr>
          <w:rStyle w:val="a4"/>
          <w:rFonts w:cs="Tahoma"/>
          <w:b w:val="0"/>
          <w:color w:val="2D2A2A"/>
          <w:sz w:val="28"/>
          <w:szCs w:val="21"/>
        </w:rPr>
        <w:t>Содружественные</w:t>
      </w:r>
      <w:proofErr w:type="spellEnd"/>
      <w:r>
        <w:rPr>
          <w:rStyle w:val="a4"/>
          <w:rFonts w:cs="Tahoma"/>
          <w:b w:val="0"/>
          <w:color w:val="2D2A2A"/>
          <w:sz w:val="28"/>
          <w:szCs w:val="21"/>
        </w:rPr>
        <w:t xml:space="preserve"> движения языка и ладони не только формируют новые социально – когнитивные навыки, но и привлекают внимание ребенка </w:t>
      </w:r>
      <w:proofErr w:type="gramStart"/>
      <w:r>
        <w:rPr>
          <w:rStyle w:val="a4"/>
          <w:rFonts w:cs="Tahoma"/>
          <w:b w:val="0"/>
          <w:color w:val="2D2A2A"/>
          <w:sz w:val="28"/>
          <w:szCs w:val="21"/>
        </w:rPr>
        <w:t>к  увлеченному</w:t>
      </w:r>
      <w:proofErr w:type="gramEnd"/>
      <w:r>
        <w:rPr>
          <w:rStyle w:val="a4"/>
          <w:rFonts w:cs="Tahoma"/>
          <w:b w:val="0"/>
          <w:color w:val="2D2A2A"/>
          <w:sz w:val="28"/>
          <w:szCs w:val="21"/>
        </w:rPr>
        <w:t xml:space="preserve"> процессу познания языковой действительности.</w:t>
      </w:r>
    </w:p>
    <w:p w:rsidR="005627D6" w:rsidRPr="007D5B45" w:rsidRDefault="005627D6" w:rsidP="007D5B45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7D5B45" w:rsidRDefault="005627D6" w:rsidP="007D5B45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7D5B45" w:rsidRDefault="005627D6" w:rsidP="007D5B45">
      <w:pPr>
        <w:spacing w:after="0" w:line="240" w:lineRule="auto"/>
        <w:ind w:firstLine="709"/>
        <w:jc w:val="both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7D5B45" w:rsidRDefault="005627D6" w:rsidP="007D5B45">
      <w:pPr>
        <w:spacing w:after="0" w:line="240" w:lineRule="auto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7D5B45" w:rsidRDefault="005627D6" w:rsidP="007D5B45">
      <w:pPr>
        <w:spacing w:after="0" w:line="240" w:lineRule="auto"/>
        <w:ind w:firstLine="709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Default="005627D6" w:rsidP="00E55E28">
      <w:pPr>
        <w:spacing w:after="0" w:line="240" w:lineRule="auto"/>
        <w:rPr>
          <w:rFonts w:ascii="Times New Roman" w:hAnsi="Times New Roman" w:cs="Helvetica"/>
          <w:b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b/>
          <w:sz w:val="28"/>
          <w:szCs w:val="21"/>
          <w:shd w:val="clear" w:color="auto" w:fill="FFFFFF"/>
        </w:rPr>
        <w:t>Литература:</w:t>
      </w:r>
    </w:p>
    <w:p w:rsidR="005627D6" w:rsidRPr="00060CF6" w:rsidRDefault="005627D6" w:rsidP="00245740">
      <w:pPr>
        <w:spacing w:after="0" w:line="240" w:lineRule="auto"/>
        <w:rPr>
          <w:rFonts w:ascii="Times New Roman" w:hAnsi="Times New Roman" w:cs="Helvetica"/>
          <w:sz w:val="28"/>
          <w:szCs w:val="21"/>
          <w:shd w:val="clear" w:color="auto" w:fill="FFFFFF"/>
        </w:rPr>
      </w:pPr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1. </w:t>
      </w:r>
      <w:proofErr w:type="spellStart"/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>Бушлякова</w:t>
      </w:r>
      <w:proofErr w:type="spellEnd"/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Р. Г. Артикуляционная гимнастика с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биоэнергопластикой</w:t>
      </w:r>
      <w:proofErr w:type="spellEnd"/>
      <w:r>
        <w:rPr>
          <w:rFonts w:ascii="Times New Roman" w:hAnsi="Times New Roman"/>
          <w:sz w:val="28"/>
          <w:szCs w:val="21"/>
          <w:shd w:val="clear" w:color="auto" w:fill="FFFFFF"/>
        </w:rPr>
        <w:t>/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Р. Г.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Бушлякова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</w:t>
      </w:r>
      <w:r w:rsidRPr="00060CF6">
        <w:rPr>
          <w:rFonts w:ascii="Times New Roman" w:hAnsi="Times New Roman"/>
          <w:sz w:val="28"/>
          <w:szCs w:val="21"/>
          <w:shd w:val="clear" w:color="auto" w:fill="FFFFFF"/>
        </w:rPr>
        <w:t>[Текст]</w:t>
      </w:r>
      <w:r>
        <w:rPr>
          <w:rFonts w:ascii="Times New Roman" w:hAnsi="Times New Roman"/>
          <w:sz w:val="28"/>
          <w:szCs w:val="21"/>
          <w:shd w:val="clear" w:color="auto" w:fill="FFFFFF"/>
        </w:rPr>
        <w:t>. – М.: Детство – Пресс, 2011. – 240 с.</w:t>
      </w:r>
    </w:p>
    <w:p w:rsidR="005627D6" w:rsidRDefault="005627D6" w:rsidP="00245740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b w:val="0"/>
          <w:i w:val="0"/>
          <w:shd w:val="clear" w:color="auto" w:fill="FFFFFF"/>
        </w:rPr>
      </w:pPr>
      <w:r>
        <w:rPr>
          <w:rFonts w:ascii="Times New Roman" w:hAnsi="Times New Roman"/>
          <w:b w:val="0"/>
          <w:i w:val="0"/>
          <w:shd w:val="clear" w:color="auto" w:fill="FFFFFF"/>
        </w:rPr>
        <w:t>2</w:t>
      </w:r>
      <w:r w:rsidRPr="00060CF6">
        <w:rPr>
          <w:rFonts w:ascii="Times New Roman" w:hAnsi="Times New Roman"/>
          <w:b w:val="0"/>
          <w:i w:val="0"/>
          <w:shd w:val="clear" w:color="auto" w:fill="FFFFFF"/>
        </w:rPr>
        <w:t>. Сиротюк А.</w:t>
      </w:r>
      <w:r>
        <w:rPr>
          <w:rFonts w:ascii="Times New Roman" w:hAnsi="Times New Roman"/>
          <w:b w:val="0"/>
          <w:i w:val="0"/>
          <w:shd w:val="clear" w:color="auto" w:fill="FFFFFF"/>
        </w:rPr>
        <w:t xml:space="preserve"> </w:t>
      </w:r>
      <w:r w:rsidRPr="00060CF6">
        <w:rPr>
          <w:rFonts w:ascii="Times New Roman" w:hAnsi="Times New Roman"/>
          <w:b w:val="0"/>
          <w:i w:val="0"/>
          <w:shd w:val="clear" w:color="auto" w:fill="FFFFFF"/>
        </w:rPr>
        <w:t>Л. Обучение детей с учетом психофизиологии</w:t>
      </w:r>
      <w:r w:rsidRPr="00060CF6">
        <w:rPr>
          <w:rFonts w:ascii="Times New Roman" w:hAnsi="Times New Roman"/>
          <w:b w:val="0"/>
          <w:i w:val="0"/>
          <w:color w:val="2A2723"/>
          <w:szCs w:val="30"/>
        </w:rPr>
        <w:t>: Практическое руководство для учителей и родителей</w:t>
      </w:r>
      <w:r>
        <w:rPr>
          <w:rFonts w:ascii="Times New Roman" w:hAnsi="Times New Roman" w:cs="Times New Roman"/>
          <w:b w:val="0"/>
          <w:i w:val="0"/>
          <w:color w:val="2A2723"/>
          <w:szCs w:val="30"/>
        </w:rPr>
        <w:t xml:space="preserve">/ А. Л. Сиротюк </w:t>
      </w:r>
      <w:r w:rsidRPr="00060CF6">
        <w:rPr>
          <w:rFonts w:ascii="Times New Roman" w:hAnsi="Times New Roman"/>
          <w:b w:val="0"/>
          <w:i w:val="0"/>
          <w:szCs w:val="21"/>
          <w:shd w:val="clear" w:color="auto" w:fill="FFFFFF"/>
        </w:rPr>
        <w:t>[Текст]</w:t>
      </w:r>
      <w:r>
        <w:rPr>
          <w:rFonts w:ascii="Times New Roman" w:hAnsi="Times New Roman" w:cs="Times New Roman"/>
          <w:b w:val="0"/>
          <w:i w:val="0"/>
          <w:color w:val="2A2723"/>
          <w:szCs w:val="30"/>
        </w:rPr>
        <w:t xml:space="preserve">. - </w:t>
      </w:r>
      <w:r w:rsidRPr="00060CF6">
        <w:rPr>
          <w:rFonts w:ascii="Times New Roman" w:hAnsi="Times New Roman"/>
          <w:b w:val="0"/>
          <w:i w:val="0"/>
          <w:color w:val="2A2723"/>
          <w:szCs w:val="30"/>
        </w:rPr>
        <w:t xml:space="preserve"> </w:t>
      </w:r>
      <w:r w:rsidRPr="00060CF6">
        <w:rPr>
          <w:rFonts w:ascii="Times New Roman" w:hAnsi="Times New Roman"/>
          <w:b w:val="0"/>
          <w:i w:val="0"/>
          <w:shd w:val="clear" w:color="auto" w:fill="FFFFFF"/>
        </w:rPr>
        <w:t>М.: Сфера, 2001.</w:t>
      </w:r>
      <w:r>
        <w:rPr>
          <w:rFonts w:ascii="Times New Roman" w:hAnsi="Times New Roman"/>
          <w:b w:val="0"/>
          <w:i w:val="0"/>
          <w:shd w:val="clear" w:color="auto" w:fill="FFFFFF"/>
        </w:rPr>
        <w:t xml:space="preserve"> – 128 с.</w:t>
      </w:r>
    </w:p>
    <w:p w:rsidR="005627D6" w:rsidRDefault="005627D6" w:rsidP="002457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Ястребова</w:t>
      </w:r>
      <w:proofErr w:type="spellEnd"/>
      <w:r>
        <w:rPr>
          <w:rFonts w:ascii="Times New Roman" w:hAnsi="Times New Roman"/>
          <w:sz w:val="28"/>
        </w:rPr>
        <w:t xml:space="preserve"> А. В., Лазаренко О. И. Занятия по формированию речемыслительной деятельности и культуре устной речи у детей. [Текст]/А. В. </w:t>
      </w:r>
      <w:proofErr w:type="spellStart"/>
      <w:r>
        <w:rPr>
          <w:rFonts w:ascii="Times New Roman" w:hAnsi="Times New Roman"/>
          <w:sz w:val="28"/>
        </w:rPr>
        <w:t>Ястребова</w:t>
      </w:r>
      <w:proofErr w:type="spellEnd"/>
      <w:r>
        <w:rPr>
          <w:rFonts w:ascii="Times New Roman" w:hAnsi="Times New Roman"/>
          <w:sz w:val="28"/>
        </w:rPr>
        <w:t xml:space="preserve">, О. И. Лазаренко. – М.: </w:t>
      </w:r>
      <w:proofErr w:type="spellStart"/>
      <w:r>
        <w:rPr>
          <w:rFonts w:ascii="Times New Roman" w:hAnsi="Times New Roman"/>
          <w:sz w:val="28"/>
        </w:rPr>
        <w:t>Аркти</w:t>
      </w:r>
      <w:proofErr w:type="spellEnd"/>
      <w:r>
        <w:rPr>
          <w:rFonts w:ascii="Times New Roman" w:hAnsi="Times New Roman"/>
          <w:sz w:val="28"/>
        </w:rPr>
        <w:t xml:space="preserve">, 2001. – 144 с. </w:t>
      </w:r>
    </w:p>
    <w:p w:rsidR="005627D6" w:rsidRPr="00245740" w:rsidRDefault="005627D6" w:rsidP="002457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>4</w:t>
      </w:r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. </w:t>
      </w:r>
      <w:proofErr w:type="spellStart"/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>Ястребова</w:t>
      </w:r>
      <w:proofErr w:type="spellEnd"/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А. В.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, Лазаренко О. И. </w:t>
      </w:r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Хочу в школу</w:t>
      </w:r>
      <w:r>
        <w:rPr>
          <w:rFonts w:ascii="Times New Roman" w:hAnsi="Times New Roman" w:cs="Helvetica"/>
          <w:sz w:val="28"/>
          <w:szCs w:val="21"/>
          <w:shd w:val="clear" w:color="auto" w:fill="FFFFFF"/>
        </w:rPr>
        <w:t>: Система упражнений, формирующих речемыслительную деятельность и культуру устной речи детей</w:t>
      </w:r>
      <w:r w:rsidRPr="00060CF6">
        <w:rPr>
          <w:rFonts w:ascii="Times New Roman" w:hAnsi="Times New Roman"/>
          <w:sz w:val="28"/>
          <w:szCs w:val="21"/>
          <w:shd w:val="clear" w:color="auto" w:fill="FFFFFF"/>
        </w:rPr>
        <w:t>/</w:t>
      </w:r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А. В. </w:t>
      </w:r>
      <w:proofErr w:type="spellStart"/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>Ястребова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>, О. И. Лазаренко</w:t>
      </w:r>
      <w:r w:rsidRPr="00060CF6"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</w:t>
      </w:r>
      <w:r w:rsidRPr="00060CF6">
        <w:rPr>
          <w:rFonts w:ascii="Times New Roman" w:hAnsi="Times New Roman"/>
          <w:sz w:val="28"/>
          <w:szCs w:val="21"/>
          <w:shd w:val="clear" w:color="auto" w:fill="FFFFFF"/>
        </w:rPr>
        <w:t>[Текст</w:t>
      </w:r>
      <w:proofErr w:type="gramStart"/>
      <w:r w:rsidRPr="00060CF6">
        <w:rPr>
          <w:rFonts w:ascii="Times New Roman" w:hAnsi="Times New Roman"/>
          <w:sz w:val="28"/>
          <w:szCs w:val="21"/>
          <w:shd w:val="clear" w:color="auto" w:fill="FFFFFF"/>
        </w:rPr>
        <w:t>]</w:t>
      </w:r>
      <w:r>
        <w:rPr>
          <w:rFonts w:ascii="Times New Roman" w:hAnsi="Times New Roman"/>
          <w:sz w:val="28"/>
          <w:szCs w:val="21"/>
          <w:shd w:val="clear" w:color="auto" w:fill="FFFFFF"/>
        </w:rPr>
        <w:t>.-</w:t>
      </w:r>
      <w:proofErr w:type="gramEnd"/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М.: АРКТИ, 1999. -136</w:t>
      </w:r>
    </w:p>
    <w:p w:rsidR="005627D6" w:rsidRPr="00AC4949" w:rsidRDefault="005627D6" w:rsidP="00245740">
      <w:pPr>
        <w:spacing w:after="0" w:line="240" w:lineRule="auto"/>
        <w:rPr>
          <w:rFonts w:ascii="Times New Roman" w:hAnsi="Times New Roman" w:cs="Helvetica"/>
          <w:sz w:val="28"/>
          <w:szCs w:val="21"/>
          <w:shd w:val="clear" w:color="auto" w:fill="FFFFFF"/>
        </w:rPr>
      </w:pPr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5. Зайцева И. Ю. Влияние занятий </w:t>
      </w:r>
      <w:proofErr w:type="spellStart"/>
      <w:r>
        <w:rPr>
          <w:rFonts w:ascii="Times New Roman" w:hAnsi="Times New Roman" w:cs="Helvetica"/>
          <w:sz w:val="28"/>
          <w:szCs w:val="21"/>
          <w:shd w:val="clear" w:color="auto" w:fill="FFFFFF"/>
        </w:rPr>
        <w:t>биоэнергопластики</w:t>
      </w:r>
      <w:proofErr w:type="spellEnd"/>
      <w:r>
        <w:rPr>
          <w:rFonts w:ascii="Times New Roman" w:hAnsi="Times New Roman" w:cs="Helvetica"/>
          <w:sz w:val="28"/>
          <w:szCs w:val="21"/>
          <w:shd w:val="clear" w:color="auto" w:fill="FFFFFF"/>
        </w:rPr>
        <w:t xml:space="preserve"> на речевое развитие дошкольников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[Электронный </w:t>
      </w:r>
      <w:proofErr w:type="spellStart"/>
      <w:r>
        <w:rPr>
          <w:rFonts w:ascii="Times New Roman" w:hAnsi="Times New Roman"/>
          <w:sz w:val="28"/>
          <w:szCs w:val="21"/>
          <w:shd w:val="clear" w:color="auto" w:fill="FFFFFF"/>
        </w:rPr>
        <w:t>ресур</w:t>
      </w:r>
      <w:proofErr w:type="spellEnd"/>
      <w:r>
        <w:rPr>
          <w:rFonts w:ascii="Times New Roman" w:hAnsi="Times New Roman"/>
          <w:sz w:val="28"/>
          <w:szCs w:val="21"/>
          <w:shd w:val="clear" w:color="auto" w:fill="FFFFFF"/>
        </w:rPr>
        <w:t xml:space="preserve">] </w:t>
      </w:r>
      <w:r w:rsidRPr="00AC4949">
        <w:rPr>
          <w:rFonts w:ascii="Times New Roman" w:hAnsi="Times New Roman" w:cs="Helvetica"/>
          <w:sz w:val="28"/>
          <w:szCs w:val="21"/>
          <w:shd w:val="clear" w:color="auto" w:fill="FFFFFF"/>
        </w:rPr>
        <w:t>https://urok.1sept.ru/%D1%81%D1%82%D0%B0%D1%82%D1%8C%D0%B8/103050/</w:t>
      </w:r>
    </w:p>
    <w:p w:rsidR="005627D6" w:rsidRPr="00060CF6" w:rsidRDefault="005627D6" w:rsidP="00245740">
      <w:pPr>
        <w:spacing w:after="0" w:line="240" w:lineRule="auto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060CF6" w:rsidRDefault="005627D6" w:rsidP="00245740">
      <w:pPr>
        <w:spacing w:after="0" w:line="240" w:lineRule="auto"/>
        <w:ind w:firstLine="709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060CF6" w:rsidRDefault="005627D6" w:rsidP="00245740">
      <w:pPr>
        <w:spacing w:after="0" w:line="240" w:lineRule="auto"/>
        <w:ind w:firstLine="709"/>
        <w:rPr>
          <w:rFonts w:ascii="Times New Roman" w:hAnsi="Times New Roman" w:cs="Helvetica"/>
          <w:sz w:val="28"/>
          <w:szCs w:val="21"/>
          <w:shd w:val="clear" w:color="auto" w:fill="FFFFFF"/>
        </w:rPr>
      </w:pPr>
    </w:p>
    <w:p w:rsidR="005627D6" w:rsidRPr="007D5B45" w:rsidRDefault="005627D6" w:rsidP="007D5B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27D6" w:rsidRPr="007D5B45" w:rsidSect="0070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200"/>
    <w:multiLevelType w:val="hybridMultilevel"/>
    <w:tmpl w:val="55E21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92C5BD9"/>
    <w:multiLevelType w:val="hybridMultilevel"/>
    <w:tmpl w:val="1FE28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820910"/>
    <w:multiLevelType w:val="hybridMultilevel"/>
    <w:tmpl w:val="764CC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89D"/>
    <w:rsid w:val="00060CF6"/>
    <w:rsid w:val="000944CC"/>
    <w:rsid w:val="001626D9"/>
    <w:rsid w:val="00245740"/>
    <w:rsid w:val="00295BF8"/>
    <w:rsid w:val="002C3BCB"/>
    <w:rsid w:val="00417598"/>
    <w:rsid w:val="005627D6"/>
    <w:rsid w:val="006D703D"/>
    <w:rsid w:val="006F4AB1"/>
    <w:rsid w:val="00700B6F"/>
    <w:rsid w:val="0072559B"/>
    <w:rsid w:val="007B389D"/>
    <w:rsid w:val="007D5B45"/>
    <w:rsid w:val="00803F40"/>
    <w:rsid w:val="00936D00"/>
    <w:rsid w:val="009445EB"/>
    <w:rsid w:val="00995750"/>
    <w:rsid w:val="00A20A75"/>
    <w:rsid w:val="00A92A61"/>
    <w:rsid w:val="00AC4949"/>
    <w:rsid w:val="00B722B1"/>
    <w:rsid w:val="00BC159F"/>
    <w:rsid w:val="00BD326D"/>
    <w:rsid w:val="00C35BD0"/>
    <w:rsid w:val="00C50287"/>
    <w:rsid w:val="00C54B25"/>
    <w:rsid w:val="00C641CC"/>
    <w:rsid w:val="00CC72C4"/>
    <w:rsid w:val="00CD27FB"/>
    <w:rsid w:val="00CE192C"/>
    <w:rsid w:val="00D0639C"/>
    <w:rsid w:val="00D7025C"/>
    <w:rsid w:val="00E00731"/>
    <w:rsid w:val="00E518F4"/>
    <w:rsid w:val="00E55E28"/>
    <w:rsid w:val="00EC4C5A"/>
    <w:rsid w:val="00E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6D1FD"/>
  <w15:docId w15:val="{1A630C19-99DF-462D-ACEF-5ED477FA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6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60C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D5B45"/>
    <w:pPr>
      <w:keepNext/>
      <w:keepLines/>
      <w:spacing w:before="200" w:after="0" w:line="259" w:lineRule="auto"/>
      <w:outlineLvl w:val="2"/>
    </w:pPr>
    <w:rPr>
      <w:rFonts w:ascii="Calibri Light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7D5B45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7D5B45"/>
    <w:rPr>
      <w:rFonts w:cs="Times New Roman"/>
      <w:b/>
      <w:bCs/>
    </w:rPr>
  </w:style>
  <w:style w:type="character" w:customStyle="1" w:styleId="30">
    <w:name w:val="Заголовок 3 Знак"/>
    <w:link w:val="3"/>
    <w:uiPriority w:val="99"/>
    <w:semiHidden/>
    <w:locked/>
    <w:rsid w:val="007D5B45"/>
    <w:rPr>
      <w:rFonts w:ascii="Calibri Light" w:hAnsi="Calibri Light" w:cs="Times New Roman"/>
      <w:b/>
      <w:bCs/>
      <w:color w:val="5B9BD5"/>
      <w:sz w:val="22"/>
      <w:szCs w:val="22"/>
      <w:lang w:val="ru-RU" w:eastAsia="en-US" w:bidi="ar-SA"/>
    </w:rPr>
  </w:style>
  <w:style w:type="paragraph" w:customStyle="1" w:styleId="1">
    <w:name w:val="Без интервала1"/>
    <w:uiPriority w:val="99"/>
    <w:rsid w:val="007D5B45"/>
    <w:rPr>
      <w:rFonts w:eastAsia="Times New Roman"/>
      <w:sz w:val="22"/>
      <w:szCs w:val="22"/>
      <w:lang w:eastAsia="en-US"/>
    </w:rPr>
  </w:style>
  <w:style w:type="character" w:customStyle="1" w:styleId="FontStyle55">
    <w:name w:val="Font Style55"/>
    <w:uiPriority w:val="99"/>
    <w:rsid w:val="007D5B45"/>
    <w:rPr>
      <w:rFonts w:ascii="Microsoft Sans Serif" w:hAnsi="Microsoft Sans Serif" w:cs="Microsoft Sans Serif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ASUS</cp:lastModifiedBy>
  <cp:revision>5</cp:revision>
  <dcterms:created xsi:type="dcterms:W3CDTF">2019-11-24T12:46:00Z</dcterms:created>
  <dcterms:modified xsi:type="dcterms:W3CDTF">2019-11-25T07:27:00Z</dcterms:modified>
</cp:coreProperties>
</file>